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board Rubric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Points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Pathophysiology of Disease/Treatment/Anesthetic implications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Grammar and Scholarly writing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References, APA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Reply 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